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27A81248" w14:textId="14319654" w:rsidR="00652637" w:rsidRPr="00EA03DC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A5175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lastRenderedPageBreak/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53D318" w14:textId="77777777" w:rsidR="00F9023F" w:rsidRPr="00FD1F55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4CD5EE2D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14:paraId="461EFF80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14:paraId="2E3CB275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14:paraId="69970DFD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14:paraId="63009ACB" w14:textId="77777777" w:rsidR="00F9023F" w:rsidRP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3F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1 настоящего сборника представлены данные по частным, коллективным домохозяйствам и домохозяйствам бездомных. </w:t>
      </w:r>
    </w:p>
    <w:p w14:paraId="293F4F90" w14:textId="77777777" w:rsidR="00F9023F" w:rsidRPr="00EE493D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D">
        <w:rPr>
          <w:rFonts w:ascii="Times New Roman" w:hAnsi="Times New Roman" w:cs="Times New Roman"/>
          <w:sz w:val="28"/>
          <w:szCs w:val="28"/>
        </w:rPr>
        <w:t xml:space="preserve">В таблице 2 дано распределение частных домохозяйств по размеру домохозяйства. </w:t>
      </w:r>
    </w:p>
    <w:p w14:paraId="7CDC1DC7" w14:textId="29CA1BAC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D">
        <w:rPr>
          <w:rFonts w:ascii="Times New Roman" w:hAnsi="Times New Roman" w:cs="Times New Roman"/>
          <w:sz w:val="28"/>
          <w:szCs w:val="28"/>
        </w:rPr>
        <w:t>В таблиц</w:t>
      </w:r>
      <w:r w:rsidR="00EE493D">
        <w:rPr>
          <w:rFonts w:ascii="Times New Roman" w:hAnsi="Times New Roman" w:cs="Times New Roman"/>
          <w:sz w:val="28"/>
          <w:szCs w:val="28"/>
        </w:rPr>
        <w:t>е</w:t>
      </w:r>
      <w:r w:rsidRPr="00EE493D">
        <w:rPr>
          <w:rFonts w:ascii="Times New Roman" w:hAnsi="Times New Roman" w:cs="Times New Roman"/>
          <w:sz w:val="28"/>
          <w:szCs w:val="28"/>
        </w:rPr>
        <w:t xml:space="preserve"> 3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14:paraId="4994583F" w14:textId="697C7CA3" w:rsidR="00EE493D" w:rsidRPr="00EE493D" w:rsidRDefault="00EE493D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D">
        <w:rPr>
          <w:rFonts w:ascii="Times New Roman" w:hAnsi="Times New Roman" w:cs="Times New Roman"/>
          <w:sz w:val="28"/>
          <w:szCs w:val="28"/>
        </w:rPr>
        <w:t>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493D">
        <w:rPr>
          <w:rFonts w:ascii="Times New Roman" w:hAnsi="Times New Roman" w:cs="Times New Roman"/>
          <w:sz w:val="28"/>
          <w:szCs w:val="28"/>
        </w:rPr>
        <w:t xml:space="preserve"> </w:t>
      </w:r>
      <w:r w:rsidRPr="00E927D0">
        <w:rPr>
          <w:rFonts w:ascii="Times New Roman" w:hAnsi="Times New Roman" w:cs="Times New Roman"/>
          <w:sz w:val="28"/>
          <w:szCs w:val="28"/>
        </w:rPr>
        <w:t>представлено распределение семейных ячеек, входящих в состав частных домохозяйств по размеру и числу детей моложе 18 лет.</w:t>
      </w:r>
    </w:p>
    <w:p w14:paraId="236F4CA9" w14:textId="651FCC49" w:rsidR="00F9023F" w:rsidRPr="00EE493D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D">
        <w:rPr>
          <w:rFonts w:ascii="Times New Roman" w:hAnsi="Times New Roman" w:cs="Times New Roman"/>
          <w:sz w:val="28"/>
          <w:szCs w:val="28"/>
        </w:rPr>
        <w:t>В таблиц</w:t>
      </w:r>
      <w:r w:rsidR="00EE493D" w:rsidRPr="00EE493D">
        <w:rPr>
          <w:rFonts w:ascii="Times New Roman" w:hAnsi="Times New Roman" w:cs="Times New Roman"/>
          <w:sz w:val="28"/>
          <w:szCs w:val="28"/>
        </w:rPr>
        <w:t>е</w:t>
      </w:r>
      <w:r w:rsidRPr="00EE493D">
        <w:rPr>
          <w:rFonts w:ascii="Times New Roman" w:hAnsi="Times New Roman" w:cs="Times New Roman"/>
          <w:sz w:val="28"/>
          <w:szCs w:val="28"/>
        </w:rPr>
        <w:t xml:space="preserve"> 5 частные домохозяйства, состоящие из 2 и более человек, распределены по числу занятых и числу иждивенцев.</w:t>
      </w:r>
    </w:p>
    <w:p w14:paraId="7FDCC27D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D">
        <w:rPr>
          <w:rFonts w:ascii="Times New Roman" w:hAnsi="Times New Roman" w:cs="Times New Roman"/>
          <w:sz w:val="28"/>
          <w:szCs w:val="2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</w:t>
      </w:r>
      <w:r w:rsidRPr="00B24BC8">
        <w:rPr>
          <w:rFonts w:ascii="Times New Roman" w:hAnsi="Times New Roman" w:cs="Times New Roman"/>
          <w:sz w:val="28"/>
          <w:szCs w:val="28"/>
        </w:rPr>
        <w:t xml:space="preserve">занятие с 24 по 30 сентября 2021 года?» переписных листов формы Л. Этот вопрос задавался всем лицам в возрасте 15 лет и более. </w:t>
      </w:r>
    </w:p>
    <w:p w14:paraId="531E201B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14:paraId="45C29ED3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</w:t>
      </w:r>
      <w:r w:rsidRPr="00B24BC8">
        <w:rPr>
          <w:rFonts w:ascii="Times New Roman" w:hAnsi="Times New Roman" w:cs="Times New Roman"/>
          <w:sz w:val="28"/>
          <w:szCs w:val="28"/>
        </w:rPr>
        <w:lastRenderedPageBreak/>
        <w:t>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5653D786" w14:textId="77777777" w:rsidR="00F9023F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средств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существованию» переписных листов формы Л </w:t>
      </w:r>
      <w:r>
        <w:rPr>
          <w:rFonts w:ascii="Times New Roman" w:hAnsi="Times New Roman" w:cs="Times New Roman"/>
          <w:sz w:val="28"/>
          <w:szCs w:val="28"/>
        </w:rPr>
        <w:t>вариант ответа «</w:t>
      </w:r>
      <w:r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иждивение». Этот источник средств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14:paraId="6F5ECBF8" w14:textId="13610F85" w:rsidR="007D2402" w:rsidRPr="00E927D0" w:rsidRDefault="00F9023F" w:rsidP="007D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bookmarkStart w:id="0" w:name="_GoBack"/>
      <w:bookmarkEnd w:id="0"/>
    </w:p>
    <w:p w14:paraId="2BD66751" w14:textId="19802238" w:rsidR="00F9023F" w:rsidRPr="00E927D0" w:rsidRDefault="00F9023F" w:rsidP="00F902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>; по 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EE493D" w:rsidRDefault="00EE493D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EE493D" w:rsidRDefault="00EE493D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EE493D" w:rsidRDefault="00EE493D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EE493D" w:rsidRDefault="00EE493D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EE493D" w:rsidRDefault="00EE49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02">
          <w:rPr>
            <w:noProof/>
          </w:rPr>
          <w:t>8</w:t>
        </w:r>
        <w:r>
          <w:fldChar w:fldCharType="end"/>
        </w:r>
      </w:p>
    </w:sdtContent>
  </w:sdt>
  <w:p w14:paraId="1007C190" w14:textId="77777777" w:rsidR="00EE493D" w:rsidRDefault="00EE493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A57B2"/>
    <w:rsid w:val="000F49A4"/>
    <w:rsid w:val="00112996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E572D"/>
    <w:rsid w:val="0046108B"/>
    <w:rsid w:val="00467365"/>
    <w:rsid w:val="004F3EF6"/>
    <w:rsid w:val="005307CF"/>
    <w:rsid w:val="005418D2"/>
    <w:rsid w:val="00652637"/>
    <w:rsid w:val="006A06E2"/>
    <w:rsid w:val="007950C1"/>
    <w:rsid w:val="007D2402"/>
    <w:rsid w:val="008025B7"/>
    <w:rsid w:val="008E751F"/>
    <w:rsid w:val="008F1051"/>
    <w:rsid w:val="009B6B03"/>
    <w:rsid w:val="009C3AD2"/>
    <w:rsid w:val="00A562A8"/>
    <w:rsid w:val="00A97E37"/>
    <w:rsid w:val="00B659DF"/>
    <w:rsid w:val="00BA4F3D"/>
    <w:rsid w:val="00BC55F8"/>
    <w:rsid w:val="00C73F6F"/>
    <w:rsid w:val="00C819AF"/>
    <w:rsid w:val="00CA6849"/>
    <w:rsid w:val="00D471C4"/>
    <w:rsid w:val="00D726BA"/>
    <w:rsid w:val="00D74A5B"/>
    <w:rsid w:val="00DD0ECB"/>
    <w:rsid w:val="00E057D8"/>
    <w:rsid w:val="00E10611"/>
    <w:rsid w:val="00EA03DC"/>
    <w:rsid w:val="00EA56EE"/>
    <w:rsid w:val="00EE493D"/>
    <w:rsid w:val="00F167FC"/>
    <w:rsid w:val="00F444C3"/>
    <w:rsid w:val="00F5756B"/>
    <w:rsid w:val="00F9023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34</cp:revision>
  <cp:lastPrinted>2022-11-11T06:27:00Z</cp:lastPrinted>
  <dcterms:created xsi:type="dcterms:W3CDTF">2022-07-06T11:10:00Z</dcterms:created>
  <dcterms:modified xsi:type="dcterms:W3CDTF">2023-01-09T12:33:00Z</dcterms:modified>
</cp:coreProperties>
</file>